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5B4F" w14:textId="7ED93FCA" w:rsidR="00DA08D0" w:rsidRPr="00B95C63" w:rsidRDefault="00DA08D0" w:rsidP="00DA08D0">
      <w:pPr>
        <w:jc w:val="both"/>
        <w:rPr>
          <w:b/>
        </w:rPr>
      </w:pPr>
      <w:r w:rsidRPr="00B95C63">
        <w:rPr>
          <w:b/>
        </w:rPr>
        <w:t>Obecní policie v roce 20</w:t>
      </w:r>
      <w:r w:rsidR="00DF11D9">
        <w:rPr>
          <w:b/>
        </w:rPr>
        <w:t>2</w:t>
      </w:r>
      <w:r w:rsidR="007229A9">
        <w:rPr>
          <w:b/>
        </w:rPr>
        <w:t>4</w:t>
      </w:r>
    </w:p>
    <w:p w14:paraId="1BDD9D60" w14:textId="477BE340" w:rsidR="00DA08D0" w:rsidRDefault="00DA08D0" w:rsidP="00DA08D0">
      <w:pPr>
        <w:jc w:val="both"/>
      </w:pPr>
      <w:r>
        <w:t xml:space="preserve">Obecní policii Líbeznice </w:t>
      </w:r>
      <w:r w:rsidR="007229A9">
        <w:t xml:space="preserve">tvoří </w:t>
      </w:r>
      <w:r w:rsidR="00CA3BC2">
        <w:t>3</w:t>
      </w:r>
      <w:r>
        <w:t xml:space="preserve"> strážníci</w:t>
      </w:r>
      <w:r w:rsidR="007229A9">
        <w:t>, kteří</w:t>
      </w:r>
      <w:r>
        <w:t xml:space="preserve"> na základě veřejnoprávní smlouvy</w:t>
      </w:r>
      <w:r w:rsidR="00C525C3">
        <w:t xml:space="preserve"> </w:t>
      </w:r>
      <w:r w:rsidR="00111B32">
        <w:t>působí v</w:t>
      </w:r>
      <w:r>
        <w:t xml:space="preserve"> obc</w:t>
      </w:r>
      <w:r w:rsidR="00111B32">
        <w:t>ích</w:t>
      </w:r>
      <w:r>
        <w:t xml:space="preserve"> Bašť, Předboj a Bořanovice. </w:t>
      </w:r>
    </w:p>
    <w:p w14:paraId="227184CF" w14:textId="78E62627" w:rsidR="002F4066" w:rsidRDefault="00955ADE" w:rsidP="00DA08D0">
      <w:pPr>
        <w:jc w:val="both"/>
      </w:pPr>
      <w:r>
        <w:t>V roce 20</w:t>
      </w:r>
      <w:r w:rsidR="00DF11D9">
        <w:t>2</w:t>
      </w:r>
      <w:r w:rsidR="00C525C3">
        <w:t>4</w:t>
      </w:r>
      <w:r>
        <w:t xml:space="preserve"> řešili strážníci </w:t>
      </w:r>
      <w:r w:rsidR="00BA40CB">
        <w:t xml:space="preserve">obecní policie </w:t>
      </w:r>
      <w:r w:rsidR="00DA08D0">
        <w:t xml:space="preserve">celkem </w:t>
      </w:r>
      <w:r w:rsidR="00A13E4C">
        <w:t>5</w:t>
      </w:r>
      <w:r w:rsidR="00C525C3">
        <w:t>67</w:t>
      </w:r>
      <w:r w:rsidR="00DA08D0">
        <w:t xml:space="preserve"> přestupků, z čehož bylo příkazem na místě uloženo </w:t>
      </w:r>
      <w:r w:rsidR="002F4066">
        <w:t>2</w:t>
      </w:r>
      <w:r w:rsidR="00C525C3">
        <w:t>94</w:t>
      </w:r>
      <w:r w:rsidR="00DA08D0">
        <w:t xml:space="preserve"> pokut a </w:t>
      </w:r>
      <w:r w:rsidR="00C525C3">
        <w:t>74</w:t>
      </w:r>
      <w:r w:rsidR="00DA08D0">
        <w:t xml:space="preserve"> přestupků bylo postoupeno správnímu orgánu</w:t>
      </w:r>
      <w:r w:rsidR="00F31EC2">
        <w:t xml:space="preserve">. U </w:t>
      </w:r>
      <w:r w:rsidR="00C525C3">
        <w:t>199</w:t>
      </w:r>
      <w:r w:rsidR="00F31EC2">
        <w:t xml:space="preserve"> přestupků postačila po projednání přestupku ze strany obecní policie pouze domluva. </w:t>
      </w:r>
    </w:p>
    <w:p w14:paraId="28406163" w14:textId="0FCEB6F4" w:rsidR="00E66B3D" w:rsidRDefault="00DF11D9" w:rsidP="00DA08D0">
      <w:pPr>
        <w:jc w:val="both"/>
      </w:pPr>
      <w:r>
        <w:t xml:space="preserve">Skladba spáchaných přestupků v obci je různorodá. V počtu však jednoznačně </w:t>
      </w:r>
      <w:r w:rsidR="00C525C3">
        <w:t xml:space="preserve">dlouhodobě </w:t>
      </w:r>
      <w:r>
        <w:t>vedou přestupky v</w:t>
      </w:r>
      <w:r w:rsidR="006564B8">
        <w:t> </w:t>
      </w:r>
      <w:r>
        <w:t>dopravě</w:t>
      </w:r>
      <w:r w:rsidR="006564B8">
        <w:t>, kterých strážníci řešil</w:t>
      </w:r>
      <w:r w:rsidR="00031BED">
        <w:t>i</w:t>
      </w:r>
      <w:r w:rsidR="00C525C3">
        <w:t xml:space="preserve"> uložením</w:t>
      </w:r>
      <w:r w:rsidR="006564B8">
        <w:t>i</w:t>
      </w:r>
      <w:r w:rsidR="00C525C3">
        <w:t xml:space="preserve"> pokuty příkazem na místě</w:t>
      </w:r>
      <w:r w:rsidR="006564B8">
        <w:t xml:space="preserve"> </w:t>
      </w:r>
      <w:r w:rsidR="00A13E4C">
        <w:t xml:space="preserve">celkem </w:t>
      </w:r>
      <w:r w:rsidR="00C525C3">
        <w:t>272</w:t>
      </w:r>
      <w:r w:rsidR="00031BED">
        <w:t>,</w:t>
      </w:r>
      <w:r w:rsidR="00A13E4C">
        <w:t xml:space="preserve"> z čehož bylo 1</w:t>
      </w:r>
      <w:r w:rsidR="00C525C3">
        <w:t>31</w:t>
      </w:r>
      <w:r w:rsidR="00A13E4C">
        <w:t xml:space="preserve"> přestupků spácháno</w:t>
      </w:r>
      <w:r>
        <w:t xml:space="preserve"> překročením nejvyšší povolené rychlosti v</w:t>
      </w:r>
      <w:r w:rsidR="00A13E4C">
        <w:t> </w:t>
      </w:r>
      <w:r>
        <w:t>obci</w:t>
      </w:r>
      <w:r w:rsidR="00A13E4C">
        <w:t xml:space="preserve"> a 1</w:t>
      </w:r>
      <w:r w:rsidR="00C525C3">
        <w:t>41</w:t>
      </w:r>
      <w:r w:rsidR="00A13E4C">
        <w:t xml:space="preserve"> přestupků</w:t>
      </w:r>
      <w:r w:rsidR="00F31EC2">
        <w:t xml:space="preserve"> v</w:t>
      </w:r>
      <w:r w:rsidR="007D2339">
        <w:t> </w:t>
      </w:r>
      <w:r w:rsidR="00F31EC2">
        <w:t>dopravě</w:t>
      </w:r>
      <w:r w:rsidR="007D2339">
        <w:t xml:space="preserve"> mimo překročení rychlosti. </w:t>
      </w:r>
      <w:r w:rsidR="00F31EC2">
        <w:t xml:space="preserve">Zejména se jednalo o přestupky spočívající </w:t>
      </w:r>
      <w:r>
        <w:t>stáním vozidel v</w:t>
      </w:r>
      <w:r w:rsidR="00E66B3D">
        <w:t> </w:t>
      </w:r>
      <w:r>
        <w:t>místech</w:t>
      </w:r>
      <w:r w:rsidR="00E66B3D">
        <w:t>,</w:t>
      </w:r>
      <w:r>
        <w:t xml:space="preserve"> kde to je zakázáno – stání na chodníku,</w:t>
      </w:r>
      <w:r w:rsidR="00CF0C89">
        <w:t xml:space="preserve"> v autobusové zastávce,</w:t>
      </w:r>
      <w:r>
        <w:t xml:space="preserve"> v zákazu zastavení</w:t>
      </w:r>
      <w:r w:rsidR="00F31EC2">
        <w:t>,</w:t>
      </w:r>
      <w:r>
        <w:t xml:space="preserve"> na vyhrazeném parkovišti pro osoby s tělesným postižením</w:t>
      </w:r>
      <w:r w:rsidR="00F31EC2">
        <w:t xml:space="preserve">, nebo nově nerespektováním dopravní značky parkoviště s parkovacím kotoučem. </w:t>
      </w:r>
    </w:p>
    <w:p w14:paraId="22FDD048" w14:textId="331F0126" w:rsidR="00C525C3" w:rsidRDefault="00C525C3" w:rsidP="00DA08D0">
      <w:pPr>
        <w:jc w:val="both"/>
      </w:pPr>
      <w:r>
        <w:t>74 zjištěných přestupků bylo postoupeno správnímu orgánu z čehož bylo 9 přestupků překročením nejvyšší povolené rychlosti v</w:t>
      </w:r>
      <w:r w:rsidR="00111B32">
        <w:t> </w:t>
      </w:r>
      <w:r>
        <w:t>obci</w:t>
      </w:r>
      <w:r w:rsidR="00111B32">
        <w:t xml:space="preserve"> a 52 přestupků mimo překročení nejvyšší povolené rychlosti. Ze zbylých 13 přestupků byly 3 postoupeny správnímu orgánu pro podezření ze spáchání přestupku proti majetku, 6 přestupků proti občanskému soužití a 4 přestupky proti veřejnému pořádku.  </w:t>
      </w:r>
    </w:p>
    <w:p w14:paraId="760AB064" w14:textId="77777777" w:rsidR="007D2339" w:rsidRDefault="00DA08D0" w:rsidP="00DA08D0">
      <w:pPr>
        <w:jc w:val="both"/>
      </w:pPr>
      <w:r>
        <w:t>Strážníci dále asistovali v průběhu roku 20</w:t>
      </w:r>
      <w:r w:rsidR="0018237E">
        <w:t>2</w:t>
      </w:r>
      <w:r w:rsidR="00FD2094">
        <w:t>4</w:t>
      </w:r>
      <w:r>
        <w:t xml:space="preserve"> </w:t>
      </w:r>
      <w:r w:rsidR="00FD2094">
        <w:t xml:space="preserve">u 16 </w:t>
      </w:r>
      <w:r>
        <w:t xml:space="preserve">dopravních nehod, dále u </w:t>
      </w:r>
      <w:r w:rsidR="00FD2094">
        <w:t>10</w:t>
      </w:r>
      <w:r>
        <w:t xml:space="preserve"> požárů, zajišťovali 1</w:t>
      </w:r>
      <w:r w:rsidR="00FD2094">
        <w:t>2</w:t>
      </w:r>
      <w:r>
        <w:t xml:space="preserve"> kulturních </w:t>
      </w:r>
      <w:r w:rsidR="00D53CA0">
        <w:t xml:space="preserve">nebo sportovních </w:t>
      </w:r>
      <w:r>
        <w:t>akcí</w:t>
      </w:r>
      <w:r w:rsidR="00D53CA0">
        <w:t>. V</w:t>
      </w:r>
      <w:r w:rsidR="00FD2094">
        <w:t>e</w:t>
      </w:r>
      <w:r w:rsidR="0093664C">
        <w:t> </w:t>
      </w:r>
      <w:r w:rsidR="00EE7F76">
        <w:t>1</w:t>
      </w:r>
      <w:r w:rsidR="00FD2094">
        <w:t>4</w:t>
      </w:r>
      <w:r w:rsidR="0093664C">
        <w:t xml:space="preserve"> ti</w:t>
      </w:r>
      <w:r>
        <w:t xml:space="preserve"> případech řešili nalezené</w:t>
      </w:r>
      <w:r w:rsidR="00FD2094">
        <w:t xml:space="preserve"> doklady a</w:t>
      </w:r>
      <w:r>
        <w:t xml:space="preserve"> věci, </w:t>
      </w:r>
      <w:r w:rsidR="00FD2094">
        <w:t xml:space="preserve">11krát uspořádali preventivní přednášky pro žáky v ZŠ a MŠ. </w:t>
      </w:r>
      <w:r w:rsidR="007D2339">
        <w:t>V 37 případech řešili odstavené autovraky nebo odstavená vozidla na veřejném prostranství bez platné STK.</w:t>
      </w:r>
    </w:p>
    <w:p w14:paraId="7B876CC9" w14:textId="11C963EA" w:rsidR="0018237E" w:rsidRDefault="00DA08D0" w:rsidP="00DA08D0">
      <w:pPr>
        <w:jc w:val="both"/>
      </w:pPr>
      <w:r>
        <w:t xml:space="preserve">Odchyceno bylo </w:t>
      </w:r>
      <w:r w:rsidR="00FD2094">
        <w:t>33</w:t>
      </w:r>
      <w:r>
        <w:t xml:space="preserve"> volně pobíhajících psů</w:t>
      </w:r>
      <w:r w:rsidR="007D2339">
        <w:t xml:space="preserve"> a</w:t>
      </w:r>
      <w:r w:rsidR="00FD2094">
        <w:t xml:space="preserve"> v 7 případech zajišťoval</w:t>
      </w:r>
      <w:r w:rsidR="007D2339">
        <w:t>a</w:t>
      </w:r>
      <w:r w:rsidR="00FD2094">
        <w:t xml:space="preserve"> </w:t>
      </w:r>
      <w:r w:rsidR="007D2339">
        <w:t xml:space="preserve">obecní policie </w:t>
      </w:r>
      <w:r w:rsidR="00FD2094">
        <w:t xml:space="preserve">odstranění uhynulých zvířat </w:t>
      </w:r>
      <w:r w:rsidR="007D2339">
        <w:t xml:space="preserve">z veřejných míst v obci. </w:t>
      </w:r>
    </w:p>
    <w:p w14:paraId="3964776F" w14:textId="1EB9680B" w:rsidR="00454AF1" w:rsidRDefault="00454AF1" w:rsidP="00DA08D0">
      <w:pPr>
        <w:jc w:val="both"/>
      </w:pPr>
      <w:r>
        <w:t xml:space="preserve">Ve dvou případech poskytli strážníci </w:t>
      </w:r>
      <w:proofErr w:type="spellStart"/>
      <w:r>
        <w:t>předlékařaskou</w:t>
      </w:r>
      <w:proofErr w:type="spellEnd"/>
      <w:r>
        <w:t xml:space="preserve"> první pomoc, při mimořádných událostech, kdy došlo ke zranění osob. </w:t>
      </w:r>
    </w:p>
    <w:p w14:paraId="3FFB948B" w14:textId="09BCD686" w:rsidR="00454AF1" w:rsidRDefault="00454AF1" w:rsidP="00DA08D0">
      <w:pPr>
        <w:jc w:val="both"/>
      </w:pPr>
      <w:r>
        <w:t>Dále strážníci obecní policie zadrželi dva pachatele trestného činu, kdy se v prvním případě jednalo o pachatele, který mařil výkon úředního rozhodnutí a ve druhém případě</w:t>
      </w:r>
      <w:r w:rsidR="009F0EE7">
        <w:t xml:space="preserve"> se jednalo o řidiče pod vlivem alkoholu, který byl následně odsouzen pro trestný čin </w:t>
      </w:r>
      <w:r>
        <w:t xml:space="preserve">ohrožení pod vlivem návykové látky. </w:t>
      </w:r>
    </w:p>
    <w:p w14:paraId="36A132AE" w14:textId="77777777" w:rsidR="00627FCD" w:rsidRPr="00B95C63" w:rsidRDefault="00627FCD" w:rsidP="00627FCD">
      <w:pPr>
        <w:jc w:val="both"/>
        <w:rPr>
          <w:b/>
        </w:rPr>
      </w:pPr>
      <w:r w:rsidRPr="00B95C63">
        <w:rPr>
          <w:b/>
        </w:rPr>
        <w:t xml:space="preserve">Bezpečnostní situace v obci </w:t>
      </w:r>
    </w:p>
    <w:p w14:paraId="1C55BEEB" w14:textId="77777777" w:rsidR="002F3B25" w:rsidRDefault="00627FCD" w:rsidP="009720FC">
      <w:pPr>
        <w:jc w:val="both"/>
      </w:pPr>
      <w:r>
        <w:t>Dle statistik OO PČR Odolena Voda bylo</w:t>
      </w:r>
      <w:r>
        <w:rPr>
          <w:rFonts w:eastAsia="Times New Roman" w:cstheme="minorHAnsi"/>
          <w:color w:val="1C1E21"/>
          <w:lang w:eastAsia="cs-CZ"/>
        </w:rPr>
        <w:t xml:space="preserve"> </w:t>
      </w:r>
      <w:r>
        <w:t>v rámci území obce Líbeznice v roce 20</w:t>
      </w:r>
      <w:r w:rsidR="00065D54">
        <w:t>2</w:t>
      </w:r>
      <w:r w:rsidR="002F3B25">
        <w:t>4</w:t>
      </w:r>
      <w:r>
        <w:t xml:space="preserve"> zaevidováno</w:t>
      </w:r>
      <w:r w:rsidR="00065D54">
        <w:t xml:space="preserve"> celkem</w:t>
      </w:r>
      <w:r>
        <w:t xml:space="preserve"> </w:t>
      </w:r>
      <w:r w:rsidR="002F3B25">
        <w:t>31</w:t>
      </w:r>
      <w:r>
        <w:t xml:space="preserve"> trestných čin</w:t>
      </w:r>
      <w:r w:rsidR="003E35D5">
        <w:t>ů</w:t>
      </w:r>
      <w:r w:rsidR="002F3B25">
        <w:t xml:space="preserve"> z čehož ve 20 případech se podařilo ustanovit pachatele. </w:t>
      </w:r>
    </w:p>
    <w:p w14:paraId="5E5604BA" w14:textId="77777777" w:rsidR="007C64C2" w:rsidRDefault="00453282" w:rsidP="009720FC">
      <w:pPr>
        <w:jc w:val="both"/>
      </w:pPr>
      <w:r>
        <w:t>Skladba evidovaných trestných činů v obci je různorodá</w:t>
      </w:r>
      <w:r w:rsidR="00297958">
        <w:t>.</w:t>
      </w:r>
      <w:r w:rsidR="001F2C9B">
        <w:t xml:space="preserve"> Ve 3 případech se jednalo o hrožení pod vlivem návykové látky, 3 případy maření výkonu úředního rozhodnutí, 3 x podvod, 1 x zanedbání povinné výživy, 2 x vloupání do domu</w:t>
      </w:r>
      <w:r w:rsidR="007C64C2">
        <w:t>, 1 x krádež, 1 x neoprávněné užívání vozidla, 2 x vloupání do vozidla.</w:t>
      </w:r>
    </w:p>
    <w:p w14:paraId="16A95AFA" w14:textId="77777777" w:rsidR="007C64C2" w:rsidRDefault="007C64C2" w:rsidP="009720FC">
      <w:pPr>
        <w:jc w:val="both"/>
      </w:pPr>
    </w:p>
    <w:p w14:paraId="2DE10674" w14:textId="1C910345" w:rsidR="002F3B25" w:rsidRDefault="007C64C2" w:rsidP="00972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Rudolf SEDLÁK </w:t>
      </w:r>
      <w:r w:rsidR="001F2C9B">
        <w:t xml:space="preserve">    </w:t>
      </w:r>
      <w:r w:rsidR="00453282">
        <w:t xml:space="preserve"> </w:t>
      </w:r>
    </w:p>
    <w:p w14:paraId="11ACE3A3" w14:textId="77777777" w:rsidR="002F3B25" w:rsidRDefault="002F3B25" w:rsidP="009720FC">
      <w:pPr>
        <w:jc w:val="both"/>
      </w:pPr>
    </w:p>
    <w:p w14:paraId="5C432CC3" w14:textId="77777777" w:rsidR="002F3B25" w:rsidRDefault="002F3B25" w:rsidP="009720FC">
      <w:pPr>
        <w:jc w:val="both"/>
      </w:pPr>
    </w:p>
    <w:sectPr w:rsidR="002F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D0"/>
    <w:rsid w:val="00020DBE"/>
    <w:rsid w:val="00031BED"/>
    <w:rsid w:val="00065D54"/>
    <w:rsid w:val="00111B32"/>
    <w:rsid w:val="00120629"/>
    <w:rsid w:val="0017457D"/>
    <w:rsid w:val="0018237E"/>
    <w:rsid w:val="001D598E"/>
    <w:rsid w:val="001F2C9B"/>
    <w:rsid w:val="00297958"/>
    <w:rsid w:val="002D7332"/>
    <w:rsid w:val="002F3B25"/>
    <w:rsid w:val="002F4066"/>
    <w:rsid w:val="0031506F"/>
    <w:rsid w:val="00321465"/>
    <w:rsid w:val="00331849"/>
    <w:rsid w:val="00373160"/>
    <w:rsid w:val="003A0105"/>
    <w:rsid w:val="003E35D5"/>
    <w:rsid w:val="0044243C"/>
    <w:rsid w:val="00442CAB"/>
    <w:rsid w:val="00453282"/>
    <w:rsid w:val="00454AF1"/>
    <w:rsid w:val="004A751D"/>
    <w:rsid w:val="004E7C8B"/>
    <w:rsid w:val="005032AE"/>
    <w:rsid w:val="0052778F"/>
    <w:rsid w:val="005A55FC"/>
    <w:rsid w:val="005D062D"/>
    <w:rsid w:val="005D7D31"/>
    <w:rsid w:val="00627FCD"/>
    <w:rsid w:val="00637492"/>
    <w:rsid w:val="006564B8"/>
    <w:rsid w:val="00664BD2"/>
    <w:rsid w:val="006A1D70"/>
    <w:rsid w:val="007229A9"/>
    <w:rsid w:val="007312AB"/>
    <w:rsid w:val="007B688D"/>
    <w:rsid w:val="007C64C2"/>
    <w:rsid w:val="007D2339"/>
    <w:rsid w:val="007E21CC"/>
    <w:rsid w:val="00817800"/>
    <w:rsid w:val="0091082F"/>
    <w:rsid w:val="009174AC"/>
    <w:rsid w:val="0093664C"/>
    <w:rsid w:val="00947CAC"/>
    <w:rsid w:val="00955ADE"/>
    <w:rsid w:val="009720FC"/>
    <w:rsid w:val="009F0EE7"/>
    <w:rsid w:val="00A13E4C"/>
    <w:rsid w:val="00AC6FB5"/>
    <w:rsid w:val="00AF1FBB"/>
    <w:rsid w:val="00B417BA"/>
    <w:rsid w:val="00B91BB2"/>
    <w:rsid w:val="00B93C4E"/>
    <w:rsid w:val="00B95C63"/>
    <w:rsid w:val="00BA40CB"/>
    <w:rsid w:val="00BE2C1F"/>
    <w:rsid w:val="00C1755D"/>
    <w:rsid w:val="00C525C3"/>
    <w:rsid w:val="00C61F04"/>
    <w:rsid w:val="00CA3BC2"/>
    <w:rsid w:val="00CB151A"/>
    <w:rsid w:val="00CB4653"/>
    <w:rsid w:val="00CF0C89"/>
    <w:rsid w:val="00D06118"/>
    <w:rsid w:val="00D53CA0"/>
    <w:rsid w:val="00D60BAF"/>
    <w:rsid w:val="00DA08D0"/>
    <w:rsid w:val="00DF11D9"/>
    <w:rsid w:val="00E051F5"/>
    <w:rsid w:val="00E66B3D"/>
    <w:rsid w:val="00E81730"/>
    <w:rsid w:val="00EE25BC"/>
    <w:rsid w:val="00EE7F76"/>
    <w:rsid w:val="00F31EC2"/>
    <w:rsid w:val="00F45146"/>
    <w:rsid w:val="00F50D97"/>
    <w:rsid w:val="00F871DB"/>
    <w:rsid w:val="00FC5D41"/>
    <w:rsid w:val="00FD2094"/>
    <w:rsid w:val="00FE492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E809"/>
  <w15:chartTrackingRefBased/>
  <w15:docId w15:val="{39DC5BE8-0EA4-4B56-A1E5-497AE23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8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0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2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2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7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73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577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61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075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959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400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105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4229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48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902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038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096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876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399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4064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070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67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39254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34055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4015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5425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22370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79180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9843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19537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25855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30727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52287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620933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541486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Obec Líbeznice</cp:lastModifiedBy>
  <cp:revision>11</cp:revision>
  <dcterms:created xsi:type="dcterms:W3CDTF">2025-02-06T07:50:00Z</dcterms:created>
  <dcterms:modified xsi:type="dcterms:W3CDTF">2025-02-07T07:47:00Z</dcterms:modified>
</cp:coreProperties>
</file>