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49" w:rsidRDefault="004B2B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80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:rsidR="008E0B49" w:rsidRDefault="004B2B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180" w:firstLine="58"/>
      </w:pPr>
      <w:r>
        <w:rPr>
          <w:rFonts w:ascii="Arial" w:eastAsia="Arial" w:hAnsi="Arial" w:cs="Arial"/>
          <w:color w:val="FFFFFF"/>
          <w:sz w:val="20"/>
        </w:rPr>
        <w:t>(podle ustanovení § 152 odst. 3 písm. d) zákona č. 183/2006 Sb., o územním plánování a stavebním řádu (</w:t>
      </w:r>
      <w:proofErr w:type="gramStart"/>
      <w:r>
        <w:rPr>
          <w:rFonts w:ascii="Arial" w:eastAsia="Arial" w:hAnsi="Arial" w:cs="Arial"/>
          <w:color w:val="FFFFFF"/>
          <w:sz w:val="20"/>
        </w:rPr>
        <w:t xml:space="preserve">stavební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Arial" w:eastAsia="Arial" w:hAnsi="Arial" w:cs="Arial"/>
          <w:color w:val="FFFFFF"/>
          <w:sz w:val="20"/>
        </w:rPr>
        <w:t>zákon), ve znění pozdějších předpisů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FFFFFF"/>
          <w:sz w:val="20"/>
        </w:rPr>
        <w:t xml:space="preserve">) </w:t>
      </w:r>
    </w:p>
    <w:p w:rsidR="008E0B49" w:rsidRDefault="004B2B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B49" w:rsidRDefault="004B2B87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>
      <w:pPr>
        <w:spacing w:after="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</w:p>
    <w:p w:rsidR="008E0B49" w:rsidRDefault="004B2B87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8E0B49" w:rsidRDefault="004B2B87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B49" w:rsidRDefault="004B2B87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:rsidR="00296193" w:rsidRPr="00296193" w:rsidRDefault="00296193" w:rsidP="00296193">
      <w:pPr>
        <w:spacing w:after="4" w:line="393" w:lineRule="auto"/>
        <w:jc w:val="both"/>
        <w:rPr>
          <w:rFonts w:ascii="Arial" w:eastAsia="Arial" w:hAnsi="Arial" w:cs="Arial"/>
          <w:b/>
          <w:sz w:val="20"/>
        </w:rPr>
      </w:pPr>
      <w:r w:rsidRPr="00296193">
        <w:rPr>
          <w:rFonts w:ascii="Arial" w:eastAsia="Arial" w:hAnsi="Arial" w:cs="Arial"/>
          <w:b/>
          <w:sz w:val="20"/>
        </w:rPr>
        <w:t xml:space="preserve"> Stavebnímu úřadu v Líbeznicích, Mělnická 275, Líbeznice</w:t>
      </w:r>
    </w:p>
    <w:p w:rsidR="00296193" w:rsidRDefault="00296193">
      <w:pPr>
        <w:spacing w:after="4" w:line="393" w:lineRule="auto"/>
        <w:ind w:left="110" w:hanging="10"/>
        <w:jc w:val="both"/>
        <w:rPr>
          <w:rFonts w:ascii="Arial" w:eastAsia="Arial" w:hAnsi="Arial" w:cs="Arial"/>
          <w:sz w:val="20"/>
        </w:rPr>
      </w:pPr>
    </w:p>
    <w:p w:rsidR="008E0B49" w:rsidRDefault="004B2B87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296193" w:rsidRDefault="00296193">
      <w:pPr>
        <w:spacing w:after="274" w:line="269" w:lineRule="auto"/>
        <w:ind w:left="122" w:hanging="1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Stavba:…</w:t>
      </w:r>
      <w:proofErr w:type="gramEnd"/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…………………………………………………………………………………………………………………………………………...</w:t>
      </w:r>
    </w:p>
    <w:p w:rsidR="008E0B49" w:rsidRDefault="00296193">
      <w:pPr>
        <w:spacing w:after="274" w:line="269" w:lineRule="auto"/>
        <w:ind w:left="122" w:hanging="10"/>
      </w:pPr>
      <w:r>
        <w:rPr>
          <w:rFonts w:ascii="Arial" w:eastAsia="Arial" w:hAnsi="Arial" w:cs="Arial"/>
          <w:sz w:val="18"/>
        </w:rPr>
        <w:t>P</w:t>
      </w:r>
      <w:r w:rsidR="004B2B87">
        <w:rPr>
          <w:rFonts w:ascii="Arial" w:eastAsia="Arial" w:hAnsi="Arial" w:cs="Arial"/>
          <w:sz w:val="18"/>
        </w:rPr>
        <w:t xml:space="preserve">arcelní číslo stavebního </w:t>
      </w:r>
      <w:proofErr w:type="gramStart"/>
      <w:r w:rsidR="004B2B87">
        <w:rPr>
          <w:rFonts w:ascii="Arial" w:eastAsia="Arial" w:hAnsi="Arial" w:cs="Arial"/>
          <w:sz w:val="18"/>
        </w:rPr>
        <w:t>pozemku:…</w:t>
      </w:r>
      <w:proofErr w:type="gramEnd"/>
      <w:r w:rsidR="004B2B87"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 </w:t>
      </w:r>
      <w:r w:rsidR="004B2B87">
        <w:rPr>
          <w:rFonts w:ascii="Arial" w:eastAsia="Arial" w:hAnsi="Arial" w:cs="Arial"/>
          <w:i/>
          <w:sz w:val="20"/>
        </w:rPr>
        <w:t xml:space="preserve"> </w:t>
      </w:r>
    </w:p>
    <w:p w:rsidR="008E0B49" w:rsidRDefault="004B2B87">
      <w:pPr>
        <w:spacing w:after="165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Katastrální </w:t>
      </w:r>
      <w:proofErr w:type="gramStart"/>
      <w:r>
        <w:rPr>
          <w:rFonts w:ascii="Arial" w:eastAsia="Arial" w:hAnsi="Arial" w:cs="Arial"/>
          <w:sz w:val="18"/>
        </w:rPr>
        <w:t>území:…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8E0B49" w:rsidRDefault="004B2B87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8E0B49">
        <w:trPr>
          <w:trHeight w:val="206"/>
        </w:trPr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8E0B49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8E0B49" w:rsidRDefault="004B2B87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8E0B49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8E0B49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8E0B49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E0B49" w:rsidRDefault="004B2B87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8E0B49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8E0B49" w:rsidRDefault="004B2B87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8E0B49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E0B49" w:rsidRDefault="004B2B87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8E0B49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8E0B49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296193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93" w:rsidRDefault="00296193">
            <w:pPr>
              <w:ind w:left="64"/>
              <w:rPr>
                <w:rFonts w:ascii="Arial" w:eastAsia="Arial" w:hAnsi="Arial" w:cs="Arial"/>
                <w:i/>
                <w:sz w:val="18"/>
              </w:rPr>
            </w:pPr>
          </w:p>
          <w:p w:rsidR="00296193" w:rsidRDefault="00296193">
            <w:pPr>
              <w:ind w:left="64"/>
              <w:rPr>
                <w:rFonts w:ascii="Arial" w:eastAsia="Arial" w:hAnsi="Arial" w:cs="Arial"/>
                <w:i/>
                <w:sz w:val="18"/>
              </w:rPr>
            </w:pPr>
          </w:p>
          <w:p w:rsidR="00296193" w:rsidRDefault="00296193">
            <w:pPr>
              <w:ind w:left="64"/>
              <w:rPr>
                <w:rFonts w:ascii="Arial" w:eastAsia="Arial" w:hAnsi="Arial" w:cs="Arial"/>
                <w:i/>
                <w:sz w:val="18"/>
              </w:rPr>
            </w:pPr>
          </w:p>
          <w:p w:rsidR="00296193" w:rsidRDefault="00296193">
            <w:pPr>
              <w:ind w:left="64"/>
              <w:rPr>
                <w:rFonts w:ascii="Arial" w:eastAsia="Arial" w:hAnsi="Arial" w:cs="Arial"/>
                <w:i/>
                <w:sz w:val="18"/>
              </w:rPr>
            </w:pPr>
          </w:p>
          <w:p w:rsidR="00296193" w:rsidRDefault="00296193">
            <w:pPr>
              <w:ind w:left="64"/>
              <w:rPr>
                <w:rFonts w:ascii="Arial" w:eastAsia="Arial" w:hAnsi="Arial" w:cs="Arial"/>
                <w:i/>
                <w:sz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96193" w:rsidRDefault="00296193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96193" w:rsidRDefault="00296193">
            <w:pPr>
              <w:ind w:left="-12"/>
              <w:rPr>
                <w:rFonts w:ascii="Arial" w:eastAsia="Arial" w:hAnsi="Arial" w:cs="Arial"/>
                <w:i/>
                <w:sz w:val="18"/>
              </w:rPr>
            </w:pPr>
          </w:p>
        </w:tc>
      </w:tr>
      <w:tr w:rsidR="008E0B49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8E0B49" w:rsidRDefault="004B2B87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8E0B49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8E0B49" w:rsidRDefault="008E0B49">
            <w:pPr>
              <w:ind w:left="1086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8E0B49">
        <w:trPr>
          <w:trHeight w:val="397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E0B49" w:rsidRDefault="004B2B87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8E0B49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E0B49" w:rsidRDefault="008E0B49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8E0B49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8E0B49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B49" w:rsidRDefault="004B2B87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8E0B49">
        <w:trPr>
          <w:trHeight w:val="398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0B49" w:rsidRDefault="004B2B8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0B49" w:rsidRDefault="004B2B8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8E0B49" w:rsidRDefault="004B2B87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8E0B49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0B49" w:rsidRDefault="004B2B8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0B49" w:rsidRDefault="004B2B87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8E0B49" w:rsidRDefault="004B2B87">
      <w:pPr>
        <w:spacing w:after="15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E0B49" w:rsidRDefault="004B2B87">
      <w:pPr>
        <w:spacing w:after="3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8E0B49" w:rsidRDefault="004B2B87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E0B49" w:rsidRDefault="004B2B87">
      <w:pPr>
        <w:spacing w:after="140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8E0B49" w:rsidRDefault="004B2B87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8E0B49" w:rsidRDefault="004B2B87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8E0B49" w:rsidRDefault="004B2B87">
      <w:pPr>
        <w:spacing w:after="13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19456"/>
                <wp:effectExtent l="0" t="0" r="0" b="0"/>
                <wp:docPr id="6395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3" name="Shape 8863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6" name="Rectangle 6266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B49" w:rsidRDefault="004B2B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95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">
                <v:shape id="Shape 8861" o:spid="_x0000_s1027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862" o:spid="_x0000_s1028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60" o:spid="_x0000_s1029" style="position:absolute;left:457;top:364;width:15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61" o:spid="_x0000_s1030" style="position:absolute;left:1661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3" o:spid="_x0000_s1031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864" o:spid="_x0000_s1032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64" o:spid="_x0000_s1033" style="position:absolute;left:3459;top:587;width:204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266" o:spid="_x0000_s1034" style="position:absolute;left:18854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28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/D3JjwBuf0FAAD//wMAUEsBAi0AFAAGAAgAAAAhANvh9svuAAAAhQEAABMAAAAAAAAA&#10;AAAAAAAAAAAAAFtDb250ZW50X1R5cGVzXS54bWxQSwECLQAUAAYACAAAACEAWvQsW78AAAAVAQAA&#10;CwAAAAAAAAAAAAAAAAAfAQAAX3JlbHMvLnJlbHNQSwECLQAUAAYACAAAACEAIxodvMYAAADdAAAA&#10;DwAAAAAAAAAAAAAAAAAHAgAAZHJzL2Rvd25yZXYueG1sUEsFBgAAAAADAAMAtwAAAPoCAAAAAA==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268" o:spid="_x0000_s1035" style="position:absolute;left:19279;top:587;width:1798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xV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7nhTXgCcvsEAAD//wMAUEsBAi0AFAAGAAgAAAAhANvh9svuAAAAhQEAABMAAAAAAAAAAAAA&#10;AAAAAAAAAFtDb250ZW50X1R5cGVzXS54bWxQSwECLQAUAAYACAAAACEAWvQsW78AAAAVAQAACwAA&#10;AAAAAAAAAAAAAAAfAQAAX3JlbHMvLnJlbHNQSwECLQAUAAYACAAAACEAPcksVcMAAADdAAAADwAA&#10;AAAAAAAAAAAAAAAHAgAAZHJzL2Rvd25yZXYueG1sUEsFBgAAAAADAAMAtwAAAPcCAAAAAA==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6267" o:spid="_x0000_s1036" style="position:absolute;left:32802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gn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JV/Ai/b8ITkPsfAAAA//8DAFBLAQItABQABgAIAAAAIQDb4fbL7gAAAIUBAAATAAAAAAAA&#10;AAAAAAAAAAAAAABbQ29udGVudF9UeXBlc10ueG1sUEsBAi0AFAAGAAgAAAAhAFr0LFu/AAAAFQEA&#10;AAsAAAAAAAAAAAAAAAAAHwEAAF9yZWxzLy5yZWxzUEsBAi0AFAAGAAgAAAAhAExWuCfHAAAA3QAA&#10;AA8AAAAAAAAAAAAAAAAABwIAAGRycy9kb3ducmV2LnhtbFBLBQYAAAAAAwADALcAAAD7AgAAAAA=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66" o:spid="_x0000_s1037" style="position:absolute;left:33260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038" style="position:absolute;left:34585;top:71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8E0B49" w:rsidRDefault="004B2B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o:spid="_x0000_s1039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8E0B49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E0B49" w:rsidRDefault="004B2B8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E0B49" w:rsidRDefault="004B2B87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8E0B49" w:rsidRDefault="004B2B87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E0B49" w:rsidRPr="00296193" w:rsidRDefault="004B2B87">
      <w:pPr>
        <w:numPr>
          <w:ilvl w:val="0"/>
          <w:numId w:val="2"/>
        </w:numPr>
        <w:spacing w:after="3" w:line="269" w:lineRule="auto"/>
        <w:ind w:hanging="247"/>
        <w:rPr>
          <w:rFonts w:ascii="Arial" w:hAnsi="Arial" w:cs="Arial"/>
          <w:sz w:val="18"/>
          <w:szCs w:val="18"/>
        </w:rPr>
      </w:pPr>
      <w:r w:rsidRPr="00296193">
        <w:rPr>
          <w:rFonts w:ascii="Arial" w:eastAsia="Arial" w:hAnsi="Arial" w:cs="Arial"/>
          <w:b/>
          <w:sz w:val="18"/>
          <w:szCs w:val="18"/>
        </w:rPr>
        <w:t>Geometrický plán</w:t>
      </w:r>
      <w:r w:rsidRPr="00296193">
        <w:rPr>
          <w:rFonts w:ascii="Arial" w:eastAsia="Arial" w:hAnsi="Arial" w:cs="Arial"/>
          <w:sz w:val="18"/>
          <w:szCs w:val="18"/>
        </w:rPr>
        <w:t xml:space="preserve">, pokud je stavba předmětem evidence v katastru nemovitostí (v případě přístavby) nebo její výstavbou dochází k rozdělení pozemku </w:t>
      </w:r>
    </w:p>
    <w:p w:rsidR="008E0B49" w:rsidRPr="00296193" w:rsidRDefault="004B2B87" w:rsidP="00296193">
      <w:pPr>
        <w:numPr>
          <w:ilvl w:val="0"/>
          <w:numId w:val="2"/>
        </w:numPr>
        <w:spacing w:after="3" w:line="269" w:lineRule="auto"/>
        <w:ind w:hanging="247"/>
        <w:rPr>
          <w:rFonts w:ascii="Arial" w:hAnsi="Arial" w:cs="Arial"/>
          <w:sz w:val="18"/>
          <w:szCs w:val="18"/>
        </w:rPr>
      </w:pPr>
      <w:r w:rsidRPr="00296193">
        <w:rPr>
          <w:rFonts w:ascii="Arial" w:eastAsia="Arial" w:hAnsi="Arial" w:cs="Arial"/>
          <w:b/>
          <w:sz w:val="18"/>
          <w:szCs w:val="18"/>
        </w:rPr>
        <w:t>Prohlášení stavebníka</w:t>
      </w:r>
      <w:r w:rsidRPr="00296193">
        <w:rPr>
          <w:rFonts w:ascii="Arial" w:eastAsia="Arial" w:hAnsi="Arial" w:cs="Arial"/>
          <w:sz w:val="18"/>
          <w:szCs w:val="18"/>
        </w:rPr>
        <w:t xml:space="preserve"> o tom, že stavba byla provedena v souladu s jejím povolením a ověřenou projektovou dokumentací/ověřenou </w:t>
      </w:r>
      <w:proofErr w:type="gramStart"/>
      <w:r w:rsidRPr="00296193">
        <w:rPr>
          <w:rFonts w:ascii="Arial" w:eastAsia="Arial" w:hAnsi="Arial" w:cs="Arial"/>
          <w:sz w:val="18"/>
          <w:szCs w:val="18"/>
        </w:rPr>
        <w:t>dokumentací  nebo</w:t>
      </w:r>
      <w:proofErr w:type="gramEnd"/>
      <w:r w:rsidRPr="00296193">
        <w:rPr>
          <w:rFonts w:ascii="Arial" w:eastAsia="Arial" w:hAnsi="Arial" w:cs="Arial"/>
          <w:sz w:val="18"/>
          <w:szCs w:val="18"/>
        </w:rPr>
        <w:t xml:space="preserve"> dokumentace skutečného provedení stavby, pokud při jejím provádění došlo k odchylkám oproti ověřené projektové dokumentaci/ověřené dokumentaci </w:t>
      </w:r>
    </w:p>
    <w:p w:rsidR="00296193" w:rsidRPr="00296193" w:rsidRDefault="00296193" w:rsidP="00296193">
      <w:pPr>
        <w:numPr>
          <w:ilvl w:val="0"/>
          <w:numId w:val="2"/>
        </w:numPr>
        <w:spacing w:after="3" w:line="269" w:lineRule="auto"/>
        <w:ind w:hanging="247"/>
        <w:rPr>
          <w:rFonts w:ascii="Arial" w:hAnsi="Arial" w:cs="Arial"/>
          <w:sz w:val="18"/>
          <w:szCs w:val="18"/>
        </w:rPr>
      </w:pPr>
      <w:r w:rsidRPr="00296193">
        <w:rPr>
          <w:rFonts w:ascii="Arial" w:hAnsi="Arial" w:cs="Arial"/>
          <w:sz w:val="18"/>
          <w:szCs w:val="18"/>
        </w:rPr>
        <w:t xml:space="preserve">Doklad o </w:t>
      </w:r>
      <w:r w:rsidRPr="00296193">
        <w:rPr>
          <w:rFonts w:ascii="Arial" w:hAnsi="Arial" w:cs="Arial"/>
          <w:b/>
          <w:sz w:val="18"/>
          <w:szCs w:val="18"/>
        </w:rPr>
        <w:t>vytýčení</w:t>
      </w:r>
      <w:r w:rsidRPr="00296193">
        <w:rPr>
          <w:rFonts w:ascii="Arial" w:hAnsi="Arial" w:cs="Arial"/>
          <w:sz w:val="18"/>
          <w:szCs w:val="18"/>
        </w:rPr>
        <w:t xml:space="preserve"> prostorové plochy stavby</w:t>
      </w:r>
    </w:p>
    <w:p w:rsidR="00296193" w:rsidRPr="00296193" w:rsidRDefault="00296193" w:rsidP="00296193">
      <w:pPr>
        <w:numPr>
          <w:ilvl w:val="0"/>
          <w:numId w:val="2"/>
        </w:numPr>
        <w:spacing w:after="3" w:line="269" w:lineRule="auto"/>
        <w:ind w:hanging="247"/>
        <w:rPr>
          <w:rFonts w:ascii="Arial" w:hAnsi="Arial" w:cs="Arial"/>
          <w:sz w:val="18"/>
          <w:szCs w:val="18"/>
        </w:rPr>
      </w:pPr>
      <w:r w:rsidRPr="00296193">
        <w:rPr>
          <w:rFonts w:ascii="Arial" w:hAnsi="Arial" w:cs="Arial"/>
          <w:sz w:val="18"/>
          <w:szCs w:val="18"/>
        </w:rPr>
        <w:t xml:space="preserve">Doklady o splnění </w:t>
      </w:r>
      <w:r w:rsidRPr="00296193">
        <w:rPr>
          <w:rFonts w:ascii="Arial" w:hAnsi="Arial" w:cs="Arial"/>
          <w:b/>
          <w:sz w:val="18"/>
          <w:szCs w:val="18"/>
        </w:rPr>
        <w:t>podmínek</w:t>
      </w:r>
      <w:r w:rsidRPr="00296193">
        <w:rPr>
          <w:rFonts w:ascii="Arial" w:hAnsi="Arial" w:cs="Arial"/>
          <w:sz w:val="18"/>
          <w:szCs w:val="18"/>
        </w:rPr>
        <w:t xml:space="preserve"> </w:t>
      </w:r>
      <w:r w:rsidRPr="00296193">
        <w:rPr>
          <w:rFonts w:ascii="Arial" w:eastAsia="Arial" w:hAnsi="Arial" w:cs="Arial"/>
          <w:sz w:val="18"/>
          <w:szCs w:val="18"/>
        </w:rPr>
        <w:t>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</w:t>
      </w:r>
      <w:r>
        <w:rPr>
          <w:rFonts w:ascii="Arial" w:eastAsia="Arial" w:hAnsi="Arial" w:cs="Arial"/>
          <w:sz w:val="18"/>
          <w:szCs w:val="18"/>
        </w:rPr>
        <w:t xml:space="preserve">  (např. doklad o úhradě za vyjmutí z půdního fondu, stanovisko Krajské hygienické stanice </w:t>
      </w:r>
      <w:proofErr w:type="spellStart"/>
      <w:r>
        <w:rPr>
          <w:rFonts w:ascii="Arial" w:eastAsia="Arial" w:hAnsi="Arial" w:cs="Arial"/>
          <w:sz w:val="18"/>
          <w:szCs w:val="18"/>
        </w:rPr>
        <w:t>Stř.kraje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aj….)  </w:t>
      </w:r>
    </w:p>
    <w:p w:rsidR="008E0B49" w:rsidRDefault="004B2B87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8E0B49" w:rsidRDefault="004B2B87" w:rsidP="009C29CC">
      <w:pPr>
        <w:spacing w:after="98"/>
        <w:ind w:left="149"/>
      </w:pPr>
      <w:r>
        <w:rPr>
          <w:rFonts w:ascii="Arial" w:eastAsia="Arial" w:hAnsi="Arial" w:cs="Arial"/>
        </w:rPr>
        <w:t xml:space="preserve">  </w:t>
      </w:r>
    </w:p>
    <w:p w:rsidR="008E0B49" w:rsidRDefault="004B2B87">
      <w:pPr>
        <w:spacing w:after="138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.………</w:t>
      </w:r>
      <w:r w:rsidR="00296193">
        <w:rPr>
          <w:rFonts w:ascii="Arial" w:eastAsia="Arial" w:hAnsi="Arial" w:cs="Arial"/>
          <w:sz w:val="20"/>
        </w:rPr>
        <w:t>……..</w:t>
      </w:r>
      <w:r>
        <w:rPr>
          <w:rFonts w:ascii="Arial" w:eastAsia="Arial" w:hAnsi="Arial" w:cs="Arial"/>
          <w:sz w:val="20"/>
        </w:rPr>
        <w:t xml:space="preserve">dne……..…....………….. </w:t>
      </w:r>
    </w:p>
    <w:p w:rsidR="00296193" w:rsidRDefault="004B2B87">
      <w:pPr>
        <w:spacing w:after="4" w:line="251" w:lineRule="auto"/>
        <w:ind w:left="6671" w:right="1119" w:hanging="170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</w:p>
    <w:p w:rsidR="008E0B49" w:rsidRDefault="004B2B87" w:rsidP="00296193">
      <w:pPr>
        <w:spacing w:after="4" w:line="251" w:lineRule="auto"/>
        <w:ind w:left="6671" w:right="1119"/>
        <w:jc w:val="both"/>
      </w:pPr>
      <w:r>
        <w:rPr>
          <w:rFonts w:ascii="Arial" w:eastAsia="Arial" w:hAnsi="Arial" w:cs="Arial"/>
          <w:sz w:val="20"/>
        </w:rPr>
        <w:t xml:space="preserve">podpis  </w:t>
      </w:r>
    </w:p>
    <w:p w:rsidR="008E0B49" w:rsidRDefault="004B2B8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sectPr w:rsidR="008E0B49">
      <w:pgSz w:w="11906" w:h="16838"/>
      <w:pgMar w:top="679" w:right="762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4EA3"/>
    <w:multiLevelType w:val="hybridMultilevel"/>
    <w:tmpl w:val="EF7059D2"/>
    <w:lvl w:ilvl="0" w:tplc="572EFE84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9083B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16869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AEAF3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60818E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DA684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5EBB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6400B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C0F0E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76BD7"/>
    <w:multiLevelType w:val="hybridMultilevel"/>
    <w:tmpl w:val="C8EE0F00"/>
    <w:lvl w:ilvl="0" w:tplc="F57296C6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2D026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4401E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697AC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4087A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82400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579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2C8F8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AFDBA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49"/>
    <w:rsid w:val="00296193"/>
    <w:rsid w:val="004B2B87"/>
    <w:rsid w:val="008E0B49"/>
    <w:rsid w:val="009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5D9F"/>
  <w15:docId w15:val="{EAD6C08C-63C0-4823-9D51-147D2A4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Dita Poradkova</cp:lastModifiedBy>
  <cp:revision>4</cp:revision>
  <cp:lastPrinted>2018-01-25T14:57:00Z</cp:lastPrinted>
  <dcterms:created xsi:type="dcterms:W3CDTF">2018-01-25T14:57:00Z</dcterms:created>
  <dcterms:modified xsi:type="dcterms:W3CDTF">2018-05-16T13:14:00Z</dcterms:modified>
</cp:coreProperties>
</file>